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Sansation" w:cs="Sansation" w:eastAsia="Sansation" w:hAnsi="Sansation"/>
          <w:b w:val="0"/>
          <w:i w:val="0"/>
          <w:smallCaps w:val="0"/>
          <w:strike w:val="0"/>
          <w:color w:val="000000"/>
          <w:sz w:val="22"/>
          <w:szCs w:val="22"/>
          <w:u w:val="none"/>
          <w:shd w:fill="auto" w:val="clear"/>
        </w:rPr>
      </w:pPr>
      <w:r w:rsidDel="00000000" w:rsidR="00000000" w:rsidRPr="00000000">
        <w:rPr>
          <w:rtl w:val="0"/>
        </w:rPr>
      </w:r>
    </w:p>
    <w:tbl>
      <w:tblPr>
        <w:tblStyle w:val="Table1"/>
        <w:tblW w:w="92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0"/>
        <w:gridCol w:w="4819"/>
        <w:tblGridChange w:id="0">
          <w:tblGrid>
            <w:gridCol w:w="4390"/>
            <w:gridCol w:w="4819"/>
          </w:tblGrid>
        </w:tblGridChange>
      </w:tblGrid>
      <w:tr>
        <w:tc>
          <w:tcPr>
            <w:gridSpan w:val="2"/>
          </w:tcPr>
          <w:p w:rsidR="00000000" w:rsidDel="00000000" w:rsidP="00000000" w:rsidRDefault="00000000" w:rsidRPr="00000000" w14:paraId="00000002">
            <w:pPr>
              <w:rPr>
                <w:rFonts w:ascii="Sansation" w:cs="Sansation" w:eastAsia="Sansation" w:hAnsi="Sansation"/>
                <w:b w:val="1"/>
                <w:color w:val="706a64"/>
                <w:sz w:val="28"/>
                <w:szCs w:val="28"/>
              </w:rPr>
            </w:pPr>
            <w:r w:rsidDel="00000000" w:rsidR="00000000" w:rsidRPr="00000000">
              <w:rPr>
                <w:rFonts w:ascii="Sansation" w:cs="Sansation" w:eastAsia="Sansation" w:hAnsi="Sansation"/>
                <w:sz w:val="28"/>
                <w:szCs w:val="28"/>
                <w:rtl w:val="0"/>
              </w:rPr>
              <w:t xml:space="preserve">Sandra BUES-PIQUET</w:t>
            </w:r>
            <w:r w:rsidDel="00000000" w:rsidR="00000000" w:rsidRPr="00000000">
              <w:rPr>
                <w:rtl w:val="0"/>
              </w:rPr>
            </w:r>
          </w:p>
          <w:p w:rsidR="00000000" w:rsidDel="00000000" w:rsidP="00000000" w:rsidRDefault="00000000" w:rsidRPr="00000000" w14:paraId="00000003">
            <w:pPr>
              <w:rPr>
                <w:rFonts w:ascii="Sansation" w:cs="Sansation" w:eastAsia="Sansation" w:hAnsi="Sansation"/>
                <w:color w:val="706a64"/>
                <w:sz w:val="36"/>
                <w:szCs w:val="36"/>
              </w:rPr>
            </w:pPr>
            <w:r w:rsidDel="00000000" w:rsidR="00000000" w:rsidRPr="00000000">
              <w:rPr>
                <w:rFonts w:ascii="Sansation" w:cs="Sansation" w:eastAsia="Sansation" w:hAnsi="Sansation"/>
                <w:sz w:val="36"/>
                <w:szCs w:val="36"/>
                <w:rtl w:val="0"/>
              </w:rPr>
              <w:t xml:space="preserve">Directeur immobilier international - VEOLIA</w:t>
            </w:r>
            <w:r w:rsidDel="00000000" w:rsidR="00000000" w:rsidRPr="00000000">
              <w:rPr>
                <w:rtl w:val="0"/>
              </w:rPr>
            </w:r>
          </w:p>
          <w:p w:rsidR="00000000" w:rsidDel="00000000" w:rsidP="00000000" w:rsidRDefault="00000000" w:rsidRPr="00000000" w14:paraId="00000004">
            <w:pPr>
              <w:rPr>
                <w:rFonts w:ascii="Sansation" w:cs="Sansation" w:eastAsia="Sansation" w:hAnsi="Sansation"/>
                <w:color w:val="706a64"/>
              </w:rPr>
            </w:pPr>
            <w:r w:rsidDel="00000000" w:rsidR="00000000" w:rsidRPr="00000000">
              <w:rPr>
                <w:rtl w:val="0"/>
              </w:rPr>
            </w:r>
          </w:p>
          <w:p w:rsidR="00000000" w:rsidDel="00000000" w:rsidP="00000000" w:rsidRDefault="00000000" w:rsidRPr="00000000" w14:paraId="00000005">
            <w:pPr>
              <w:rPr>
                <w:rFonts w:ascii="Sansation" w:cs="Sansation" w:eastAsia="Sansation" w:hAnsi="Sansation"/>
                <w:b w:val="1"/>
                <w:color w:val="706a64"/>
              </w:rPr>
            </w:pPr>
            <w:r w:rsidDel="00000000" w:rsidR="00000000" w:rsidRPr="00000000">
              <w:rPr>
                <w:rFonts w:ascii="Sansation" w:cs="Sansation" w:eastAsia="Sansation" w:hAnsi="Sansation"/>
                <w:b w:val="1"/>
                <w:color w:val="706a64"/>
                <w:rtl w:val="0"/>
              </w:rPr>
              <w:t xml:space="preserve">Depuis 5 ans dans la fonction au sein du Secrétariat Général après l'avoir animé pour la Direction de la Transformation</w:t>
            </w:r>
          </w:p>
          <w:p w:rsidR="00000000" w:rsidDel="00000000" w:rsidP="00000000" w:rsidRDefault="00000000" w:rsidRPr="00000000" w14:paraId="00000006">
            <w:pPr>
              <w:rPr/>
            </w:pPr>
            <w:r w:rsidDel="00000000" w:rsidR="00000000" w:rsidRPr="00000000">
              <w:rPr>
                <w:rFonts w:ascii="Sansation" w:cs="Sansation" w:eastAsia="Sansation" w:hAnsi="Sansation"/>
                <w:b w:val="1"/>
                <w:color w:val="706a64"/>
                <w:rtl w:val="0"/>
              </w:rPr>
              <w:t xml:space="preserve">Avant Directeur Financier (Veolia, Carrefour...)</w:t>
            </w:r>
            <w:r w:rsidDel="00000000" w:rsidR="00000000" w:rsidRPr="00000000">
              <w:rPr>
                <w:rtl w:val="0"/>
              </w:rPr>
            </w:r>
          </w:p>
          <w:p w:rsidR="00000000" w:rsidDel="00000000" w:rsidP="00000000" w:rsidRDefault="00000000" w:rsidRPr="00000000" w14:paraId="00000007">
            <w:pPr>
              <w:rPr>
                <w:rFonts w:ascii="Sansation" w:cs="Sansation" w:eastAsia="Sansation" w:hAnsi="Sansation"/>
                <w:color w:val="706a64"/>
              </w:rPr>
            </w:pPr>
            <w:r w:rsidDel="00000000" w:rsidR="00000000" w:rsidRPr="00000000">
              <w:rPr>
                <w:rtl w:val="0"/>
              </w:rPr>
            </w:r>
          </w:p>
          <w:p w:rsidR="00000000" w:rsidDel="00000000" w:rsidP="00000000" w:rsidRDefault="00000000" w:rsidRPr="00000000" w14:paraId="00000008">
            <w:pPr>
              <w:rPr>
                <w:rFonts w:ascii="Sansation" w:cs="Sansation" w:eastAsia="Sansation" w:hAnsi="Sansation"/>
                <w:color w:val="706a64"/>
              </w:rPr>
            </w:pPr>
            <w:r w:rsidDel="00000000" w:rsidR="00000000" w:rsidRPr="00000000">
              <w:rPr>
                <w:rtl w:val="0"/>
              </w:rPr>
            </w:r>
          </w:p>
          <w:p w:rsidR="00000000" w:rsidDel="00000000" w:rsidP="00000000" w:rsidRDefault="00000000" w:rsidRPr="00000000" w14:paraId="00000009">
            <w:pPr>
              <w:rPr>
                <w:rFonts w:ascii="Sansation" w:cs="Sansation" w:eastAsia="Sansation" w:hAnsi="Sansation"/>
                <w:color w:val="706a64"/>
              </w:rPr>
            </w:pPr>
            <w:r w:rsidDel="00000000" w:rsidR="00000000" w:rsidRPr="00000000">
              <w:rPr>
                <w:rtl w:val="0"/>
              </w:rPr>
            </w:r>
          </w:p>
          <w:p w:rsidR="00000000" w:rsidDel="00000000" w:rsidP="00000000" w:rsidRDefault="00000000" w:rsidRPr="00000000" w14:paraId="0000000A">
            <w:pPr>
              <w:rPr>
                <w:rFonts w:ascii="Sansation" w:cs="Sansation" w:eastAsia="Sansation" w:hAnsi="Sansation"/>
                <w:color w:val="706a64"/>
              </w:rPr>
            </w:pPr>
            <w:r w:rsidDel="00000000" w:rsidR="00000000" w:rsidRPr="00000000">
              <w:rPr>
                <w:rtl w:val="0"/>
              </w:rPr>
            </w:r>
          </w:p>
          <w:p w:rsidR="00000000" w:rsidDel="00000000" w:rsidP="00000000" w:rsidRDefault="00000000" w:rsidRPr="00000000" w14:paraId="0000000B">
            <w:pPr>
              <w:rPr>
                <w:rFonts w:ascii="Sansation" w:cs="Sansation" w:eastAsia="Sansation" w:hAnsi="Sansation"/>
                <w:color w:val="706a64"/>
              </w:rPr>
            </w:pPr>
            <w:r w:rsidDel="00000000" w:rsidR="00000000" w:rsidRPr="00000000">
              <w:rPr>
                <w:rtl w:val="0"/>
              </w:rPr>
            </w:r>
          </w:p>
          <w:p w:rsidR="00000000" w:rsidDel="00000000" w:rsidP="00000000" w:rsidRDefault="00000000" w:rsidRPr="00000000" w14:paraId="0000000C">
            <w:pPr>
              <w:rPr>
                <w:rFonts w:ascii="Sansation" w:cs="Sansation" w:eastAsia="Sansation" w:hAnsi="Sansation"/>
                <w:color w:val="706a64"/>
              </w:rPr>
            </w:pPr>
            <w:r w:rsidDel="00000000" w:rsidR="00000000" w:rsidRPr="00000000">
              <w:rPr>
                <w:rtl w:val="0"/>
              </w:rPr>
            </w:r>
          </w:p>
        </w:tc>
      </w:tr>
      <w:tr>
        <w:tc>
          <w:tcPr>
            <w:gridSpan w:val="2"/>
          </w:tcPr>
          <w:p w:rsidR="00000000" w:rsidDel="00000000" w:rsidP="00000000" w:rsidRDefault="00000000" w:rsidRPr="00000000" w14:paraId="0000000E">
            <w:pPr>
              <w:rPr>
                <w:rFonts w:ascii="Sansation" w:cs="Sansation" w:eastAsia="Sansation" w:hAnsi="Sansation"/>
                <w:b w:val="1"/>
                <w:color w:val="706a64"/>
                <w:sz w:val="20"/>
                <w:szCs w:val="20"/>
              </w:rPr>
            </w:pPr>
            <w:r w:rsidDel="00000000" w:rsidR="00000000" w:rsidRPr="00000000">
              <w:rPr>
                <w:rFonts w:ascii="Sansation" w:cs="Sansation" w:eastAsia="Sansation" w:hAnsi="Sansation"/>
                <w:b w:val="1"/>
                <w:color w:val="706a64"/>
                <w:sz w:val="20"/>
                <w:szCs w:val="20"/>
                <w:rtl w:val="0"/>
              </w:rPr>
              <w:t xml:space="preserve">Ma vision du métier de Directeur immobilier</w:t>
            </w:r>
          </w:p>
          <w:p w:rsidR="00000000" w:rsidDel="00000000" w:rsidP="00000000" w:rsidRDefault="00000000" w:rsidRPr="00000000" w14:paraId="0000000F">
            <w:pPr>
              <w:rPr>
                <w:rFonts w:ascii="Sansation" w:cs="Sansation" w:eastAsia="Sansation" w:hAnsi="Sansation"/>
                <w:b w:val="1"/>
                <w:color w:val="706a64"/>
                <w:sz w:val="32"/>
                <w:szCs w:val="32"/>
              </w:rPr>
            </w:pPr>
            <w:r w:rsidDel="00000000" w:rsidR="00000000" w:rsidRPr="00000000">
              <w:rPr>
                <w:rFonts w:ascii="Sansation" w:cs="Sansation" w:eastAsia="Sansation" w:hAnsi="Sansation"/>
                <w:sz w:val="20"/>
                <w:szCs w:val="20"/>
                <w:rtl w:val="0"/>
              </w:rPr>
              <w:t xml:space="preserve">Le Directeur immobilier occupe une vraie fonction transversale à la fois experte et pluridisciplinaire en permanente évolution : classiquement  en support des opérations qu'il accompagne dans leurs besoins de développement et de l'entreprise en général dont il assure la gestion du portefeuille immobilier, il devient de plus en plus contributeur actif des plans stratégiques du groupe dans leur équation économique, leur déclinaison de la raison d’être et acteur à part entière de la transformation des usages, des services et des modes d'aménagement des locaux.</w:t>
            </w:r>
            <w:r w:rsidDel="00000000" w:rsidR="00000000" w:rsidRPr="00000000">
              <w:rPr>
                <w:rtl w:val="0"/>
              </w:rPr>
            </w:r>
          </w:p>
        </w:tc>
      </w:tr>
      <w:tr>
        <w:trPr>
          <w:trHeight w:val="5783" w:hRule="atLeast"/>
        </w:trPr>
        <w:tc>
          <w:tcPr/>
          <w:p w:rsidR="00000000" w:rsidDel="00000000" w:rsidP="00000000" w:rsidRDefault="00000000" w:rsidRPr="00000000" w14:paraId="00000011">
            <w:pPr>
              <w:rPr>
                <w:rFonts w:ascii="Sansation" w:cs="Sansation" w:eastAsia="Sansation" w:hAnsi="Sansation"/>
                <w:b w:val="1"/>
                <w:color w:val="706a64"/>
                <w:sz w:val="20"/>
                <w:szCs w:val="20"/>
              </w:rPr>
            </w:pPr>
            <w:r w:rsidDel="00000000" w:rsidR="00000000" w:rsidRPr="00000000">
              <w:rPr>
                <w:rFonts w:ascii="Sansation" w:cs="Sansation" w:eastAsia="Sansation" w:hAnsi="Sansation"/>
                <w:b w:val="1"/>
                <w:color w:val="706a64"/>
                <w:sz w:val="20"/>
                <w:szCs w:val="20"/>
                <w:rtl w:val="0"/>
              </w:rPr>
              <w:t xml:space="preserve">Mon ambition pour l’ADI </w:t>
            </w:r>
          </w:p>
          <w:p w:rsidR="00000000" w:rsidDel="00000000" w:rsidP="00000000" w:rsidRDefault="00000000" w:rsidRPr="00000000" w14:paraId="00000012">
            <w:pPr>
              <w:rPr>
                <w:rFonts w:ascii="Sansation" w:cs="Sansation" w:eastAsia="Sansation" w:hAnsi="Sansation"/>
                <w:b w:val="1"/>
                <w:color w:val="706a64"/>
                <w:sz w:val="20"/>
                <w:szCs w:val="20"/>
              </w:rPr>
            </w:pPr>
            <w:r w:rsidDel="00000000" w:rsidR="00000000" w:rsidRPr="00000000">
              <w:rPr>
                <w:rFonts w:ascii="Sansation" w:cs="Sansation" w:eastAsia="Sansation" w:hAnsi="Sansation"/>
                <w:b w:val="1"/>
                <w:color w:val="706a64"/>
                <w:sz w:val="20"/>
                <w:szCs w:val="20"/>
                <w:rtl w:val="0"/>
              </w:rPr>
              <w:t xml:space="preserve">Ma vision du rôle que doit jouer l’ADI</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Fonts w:ascii="Sansation" w:cs="Sansation" w:eastAsia="Sansation" w:hAnsi="Sansation"/>
                <w:b w:val="1"/>
                <w:color w:val="706a64"/>
                <w:sz w:val="20"/>
                <w:szCs w:val="20"/>
                <w:rtl w:val="0"/>
              </w:rPr>
              <w:t xml:space="preserve">Une belle association qui évolue et se transforme en même temps que la fonction du Directeur Immobilier. A mon sens les priorités pour les années à venir pourraient être les suivantes :</w:t>
            </w:r>
            <w:r w:rsidDel="00000000" w:rsidR="00000000" w:rsidRPr="00000000">
              <w:rPr>
                <w:rtl w:val="0"/>
              </w:rPr>
            </w:r>
          </w:p>
          <w:p w:rsidR="00000000" w:rsidDel="00000000" w:rsidP="00000000" w:rsidRDefault="00000000" w:rsidRPr="00000000" w14:paraId="00000015">
            <w:pPr>
              <w:rPr>
                <w:rFonts w:ascii="Sansation" w:cs="Sansation" w:eastAsia="Sansation" w:hAnsi="Sansation"/>
                <w:b w:val="1"/>
                <w:color w:val="706a64"/>
                <w:sz w:val="20"/>
                <w:szCs w:val="20"/>
              </w:rPr>
            </w:pPr>
            <w:r w:rsidDel="00000000" w:rsidR="00000000" w:rsidRPr="00000000">
              <w:rPr>
                <w:rFonts w:ascii="Sansation" w:cs="Sansation" w:eastAsia="Sansation" w:hAnsi="Sansation"/>
                <w:b w:val="1"/>
                <w:color w:val="706a64"/>
                <w:sz w:val="20"/>
                <w:szCs w:val="20"/>
                <w:rtl w:val="0"/>
              </w:rPr>
              <w:t xml:space="preserve">- Renforcer les services aux adhérents : digitalisation plate-forme, mise à disposition de services additionnels (formations ?) et de documents (études sur les nouveaux enjeux, retours d’expérience et benchmarks ...)</w:t>
            </w:r>
          </w:p>
          <w:p w:rsidR="00000000" w:rsidDel="00000000" w:rsidP="00000000" w:rsidRDefault="00000000" w:rsidRPr="00000000" w14:paraId="00000016">
            <w:pPr>
              <w:rPr/>
            </w:pPr>
            <w:r w:rsidDel="00000000" w:rsidR="00000000" w:rsidRPr="00000000">
              <w:rPr>
                <w:rFonts w:ascii="Sansation" w:cs="Sansation" w:eastAsia="Sansation" w:hAnsi="Sansation"/>
                <w:b w:val="1"/>
                <w:color w:val="706a64"/>
                <w:sz w:val="20"/>
                <w:szCs w:val="20"/>
                <w:rtl w:val="0"/>
              </w:rPr>
              <w:t xml:space="preserve">- Accentuer  le sentiment d’appartenance : animation du réseau en interne (newsletter, revue de presse...) et visibilité de la fonction en externe (interviews, participation à des événements immobiliers ciblés ...)</w:t>
            </w:r>
            <w:r w:rsidDel="00000000" w:rsidR="00000000" w:rsidRPr="00000000">
              <w:rPr>
                <w:rtl w:val="0"/>
              </w:rPr>
            </w:r>
          </w:p>
          <w:p w:rsidR="00000000" w:rsidDel="00000000" w:rsidP="00000000" w:rsidRDefault="00000000" w:rsidRPr="00000000" w14:paraId="00000017">
            <w:pPr>
              <w:rPr/>
            </w:pPr>
            <w:r w:rsidDel="00000000" w:rsidR="00000000" w:rsidRPr="00000000">
              <w:rPr>
                <w:rFonts w:ascii="Sansation" w:cs="Sansation" w:eastAsia="Sansation" w:hAnsi="Sansation"/>
                <w:b w:val="1"/>
                <w:color w:val="706a64"/>
                <w:sz w:val="20"/>
                <w:szCs w:val="20"/>
                <w:rtl w:val="0"/>
              </w:rPr>
              <w:t xml:space="preserve">- Développer les actions de partenariats avec des organismes/associations professionnels pour peser sur/co-construire les évolutions de la fonction  (construction/exploitation, environnement, organisation du travail, financement/investissement...)</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rFonts w:ascii="Sansation" w:cs="Sansation" w:eastAsia="Sansation" w:hAnsi="Sansation"/>
                <w:color w:val="706a64"/>
                <w:sz w:val="20"/>
                <w:szCs w:val="20"/>
              </w:rPr>
            </w:pPr>
            <w:r w:rsidDel="00000000" w:rsidR="00000000" w:rsidRPr="00000000">
              <w:rPr>
                <w:rtl w:val="0"/>
              </w:rPr>
            </w:r>
          </w:p>
          <w:p w:rsidR="00000000" w:rsidDel="00000000" w:rsidP="00000000" w:rsidRDefault="00000000" w:rsidRPr="00000000" w14:paraId="0000001A">
            <w:pPr>
              <w:rPr>
                <w:rFonts w:ascii="Sansation" w:cs="Sansation" w:eastAsia="Sansation" w:hAnsi="Sansation"/>
                <w:b w:val="1"/>
                <w:color w:val="706a64"/>
                <w:sz w:val="20"/>
                <w:szCs w:val="20"/>
              </w:rPr>
            </w:pPr>
            <w:r w:rsidDel="00000000" w:rsidR="00000000" w:rsidRPr="00000000">
              <w:rPr>
                <w:rtl w:val="0"/>
              </w:rPr>
            </w:r>
          </w:p>
        </w:tc>
        <w:tc>
          <w:tcPr/>
          <w:p w:rsidR="00000000" w:rsidDel="00000000" w:rsidP="00000000" w:rsidRDefault="00000000" w:rsidRPr="00000000" w14:paraId="0000001B">
            <w:pPr>
              <w:rPr>
                <w:rFonts w:ascii="Sansation" w:cs="Sansation" w:eastAsia="Sansation" w:hAnsi="Sansation"/>
                <w:b w:val="1"/>
                <w:color w:val="706a64"/>
                <w:sz w:val="20"/>
                <w:szCs w:val="20"/>
              </w:rPr>
            </w:pPr>
            <w:r w:rsidDel="00000000" w:rsidR="00000000" w:rsidRPr="00000000">
              <w:rPr>
                <w:rFonts w:ascii="Sansation" w:cs="Sansation" w:eastAsia="Sansation" w:hAnsi="Sansation"/>
                <w:b w:val="1"/>
                <w:color w:val="706a64"/>
                <w:sz w:val="20"/>
                <w:szCs w:val="20"/>
                <w:rtl w:val="0"/>
              </w:rPr>
              <w:t xml:space="preserve">Mon engagement actuel et à venir au sein de l’ADI </w:t>
            </w:r>
          </w:p>
          <w:p w:rsidR="00000000" w:rsidDel="00000000" w:rsidP="00000000" w:rsidRDefault="00000000" w:rsidRPr="00000000" w14:paraId="0000001C">
            <w:pPr>
              <w:rPr/>
            </w:pPr>
            <w:r w:rsidDel="00000000" w:rsidR="00000000" w:rsidRPr="00000000">
              <w:rPr>
                <w:rFonts w:ascii="Sansation" w:cs="Sansation" w:eastAsia="Sansation" w:hAnsi="Sansation"/>
                <w:b w:val="1"/>
                <w:color w:val="706a64"/>
                <w:sz w:val="20"/>
                <w:szCs w:val="20"/>
                <w:rtl w:val="0"/>
              </w:rPr>
              <w:t xml:space="preserve">Participation active à des événements à ce jour</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Fonts w:ascii="Sansation" w:cs="Sansation" w:eastAsia="Sansation" w:hAnsi="Sansation"/>
                <w:b w:val="1"/>
                <w:color w:val="706a64"/>
                <w:sz w:val="20"/>
                <w:szCs w:val="20"/>
                <w:rtl w:val="0"/>
              </w:rPr>
              <w:t xml:space="preserve">A venir :</w:t>
            </w:r>
            <w:r w:rsidDel="00000000" w:rsidR="00000000" w:rsidRPr="00000000">
              <w:rPr>
                <w:rtl w:val="0"/>
              </w:rPr>
            </w:r>
          </w:p>
          <w:p w:rsidR="00000000" w:rsidDel="00000000" w:rsidP="00000000" w:rsidRDefault="00000000" w:rsidRPr="00000000" w14:paraId="0000001F">
            <w:pPr>
              <w:rPr/>
            </w:pPr>
            <w:r w:rsidDel="00000000" w:rsidR="00000000" w:rsidRPr="00000000">
              <w:rPr>
                <w:rFonts w:ascii="Sansation" w:cs="Sansation" w:eastAsia="Sansation" w:hAnsi="Sansation"/>
                <w:b w:val="1"/>
                <w:color w:val="706a64"/>
                <w:sz w:val="20"/>
                <w:szCs w:val="20"/>
                <w:rtl w:val="0"/>
              </w:rPr>
              <w:t xml:space="preserve">- participation au CA</w:t>
            </w:r>
            <w:r w:rsidDel="00000000" w:rsidR="00000000" w:rsidRPr="00000000">
              <w:rPr>
                <w:rtl w:val="0"/>
              </w:rPr>
            </w:r>
          </w:p>
          <w:p w:rsidR="00000000" w:rsidDel="00000000" w:rsidP="00000000" w:rsidRDefault="00000000" w:rsidRPr="00000000" w14:paraId="00000020">
            <w:pPr>
              <w:rPr/>
            </w:pPr>
            <w:r w:rsidDel="00000000" w:rsidR="00000000" w:rsidRPr="00000000">
              <w:rPr>
                <w:rFonts w:ascii="Sansation" w:cs="Sansation" w:eastAsia="Sansation" w:hAnsi="Sansation"/>
                <w:b w:val="1"/>
                <w:color w:val="706a64"/>
                <w:sz w:val="20"/>
                <w:szCs w:val="20"/>
                <w:rtl w:val="0"/>
              </w:rPr>
              <w:t xml:space="preserve">- contribuer à développer/appuyer un pôle existant ou une nouvelle offre si besoin</w:t>
            </w:r>
            <w:r w:rsidDel="00000000" w:rsidR="00000000" w:rsidRPr="00000000">
              <w:rPr>
                <w:rtl w:val="0"/>
              </w:rPr>
            </w:r>
          </w:p>
          <w:p w:rsidR="00000000" w:rsidDel="00000000" w:rsidP="00000000" w:rsidRDefault="00000000" w:rsidRPr="00000000" w14:paraId="00000021">
            <w:pPr>
              <w:rPr/>
            </w:pPr>
            <w:r w:rsidDel="00000000" w:rsidR="00000000" w:rsidRPr="00000000">
              <w:rPr>
                <w:rFonts w:ascii="Sansation" w:cs="Sansation" w:eastAsia="Sansation" w:hAnsi="Sansation"/>
                <w:b w:val="1"/>
                <w:color w:val="706a64"/>
                <w:sz w:val="20"/>
                <w:szCs w:val="20"/>
                <w:rtl w:val="0"/>
              </w:rPr>
              <w:t xml:space="preserve">- contribuer aux groupes de travail, aux travaux, aux événements si nécessaire</w:t>
            </w:r>
            <w:r w:rsidDel="00000000" w:rsidR="00000000" w:rsidRPr="00000000">
              <w:rPr>
                <w:rtl w:val="0"/>
              </w:rPr>
            </w:r>
          </w:p>
          <w:p w:rsidR="00000000" w:rsidDel="00000000" w:rsidP="00000000" w:rsidRDefault="00000000" w:rsidRPr="00000000" w14:paraId="00000022">
            <w:pPr>
              <w:rPr/>
            </w:pPr>
            <w:r w:rsidDel="00000000" w:rsidR="00000000" w:rsidRPr="00000000">
              <w:rPr>
                <w:rFonts w:ascii="Sansation" w:cs="Sansation" w:eastAsia="Sansation" w:hAnsi="Sansation"/>
                <w:b w:val="1"/>
                <w:color w:val="706a64"/>
                <w:sz w:val="20"/>
                <w:szCs w:val="20"/>
                <w:rtl w:val="0"/>
              </w:rPr>
              <w:t xml:space="preserve">- initier une réflexion sur la possibilité/opportunité de développer un réseau à l'international (ouverture adhésion ? partenariat , évent ? ...)</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rFonts w:ascii="Sansation" w:cs="Sansation" w:eastAsia="Sansation" w:hAnsi="Sansation"/>
                <w:color w:val="706a64"/>
                <w:sz w:val="20"/>
                <w:szCs w:val="20"/>
              </w:rPr>
            </w:pPr>
            <w:r w:rsidDel="00000000" w:rsidR="00000000" w:rsidRPr="00000000">
              <w:rPr>
                <w:rtl w:val="0"/>
              </w:rPr>
            </w:r>
          </w:p>
          <w:p w:rsidR="00000000" w:rsidDel="00000000" w:rsidP="00000000" w:rsidRDefault="00000000" w:rsidRPr="00000000" w14:paraId="00000028">
            <w:pPr>
              <w:rPr>
                <w:rFonts w:ascii="Sansation" w:cs="Sansation" w:eastAsia="Sansation" w:hAnsi="Sansation"/>
                <w:color w:val="706a64"/>
                <w:sz w:val="20"/>
                <w:szCs w:val="20"/>
              </w:rPr>
            </w:pPr>
            <w:r w:rsidDel="00000000" w:rsidR="00000000" w:rsidRPr="00000000">
              <w:rPr>
                <w:rtl w:val="0"/>
              </w:rPr>
            </w:r>
          </w:p>
          <w:p w:rsidR="00000000" w:rsidDel="00000000" w:rsidP="00000000" w:rsidRDefault="00000000" w:rsidRPr="00000000" w14:paraId="00000029">
            <w:pPr>
              <w:rPr>
                <w:rFonts w:ascii="Sansation" w:cs="Sansation" w:eastAsia="Sansation" w:hAnsi="Sansation"/>
                <w:color w:val="706a64"/>
                <w:sz w:val="20"/>
                <w:szCs w:val="20"/>
              </w:rPr>
            </w:pPr>
            <w:r w:rsidDel="00000000" w:rsidR="00000000" w:rsidRPr="00000000">
              <w:rPr>
                <w:rtl w:val="0"/>
              </w:rPr>
            </w:r>
          </w:p>
          <w:p w:rsidR="00000000" w:rsidDel="00000000" w:rsidP="00000000" w:rsidRDefault="00000000" w:rsidRPr="00000000" w14:paraId="0000002A">
            <w:pPr>
              <w:rPr>
                <w:rFonts w:ascii="Sansation" w:cs="Sansation" w:eastAsia="Sansation" w:hAnsi="Sansation"/>
                <w:b w:val="1"/>
                <w:color w:val="706a64"/>
                <w:sz w:val="20"/>
                <w:szCs w:val="20"/>
              </w:rPr>
            </w:pP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Sansatio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