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8A2DB5" w:rsidRPr="008A2DB5" w14:paraId="1AE6176E" w14:textId="77777777" w:rsidTr="001B4F43">
        <w:tc>
          <w:tcPr>
            <w:tcW w:w="9209" w:type="dxa"/>
            <w:gridSpan w:val="2"/>
          </w:tcPr>
          <w:p w14:paraId="4BD8AA58" w14:textId="7BFFDCD9" w:rsidR="008A2DB5" w:rsidRPr="008A2DB5" w:rsidRDefault="00A5033A" w:rsidP="008A2DB5">
            <w:pPr>
              <w:outlineLvl w:val="0"/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eastAsia="fr-FR"/>
              </w:rPr>
            </w:pPr>
            <w:r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eastAsia="fr-FR"/>
              </w:rPr>
              <w:t>Frédéric Goupil de Bouillé</w:t>
            </w:r>
          </w:p>
          <w:p w14:paraId="2B336B04" w14:textId="77777777" w:rsidR="00A5033A" w:rsidRDefault="00A5033A" w:rsidP="008A2DB5">
            <w:pPr>
              <w:outlineLvl w:val="0"/>
              <w:rPr>
                <w:rFonts w:ascii="Sansation" w:eastAsia="SimSun" w:hAnsi="Sansation" w:cs="Arial"/>
                <w:bCs/>
                <w:color w:val="706A64"/>
                <w:sz w:val="32"/>
                <w:szCs w:val="32"/>
                <w:lang w:eastAsia="fr-FR"/>
              </w:rPr>
            </w:pPr>
            <w:r>
              <w:rPr>
                <w:rFonts w:ascii="Sansation" w:eastAsia="SimSun" w:hAnsi="Sansation" w:cs="Arial"/>
                <w:bCs/>
                <w:color w:val="706A64"/>
                <w:sz w:val="32"/>
                <w:szCs w:val="32"/>
                <w:lang w:eastAsia="fr-FR"/>
              </w:rPr>
              <w:t xml:space="preserve">Directeur du FM et de l’Environnement de Travail </w:t>
            </w:r>
          </w:p>
          <w:p w14:paraId="520BC7E9" w14:textId="6E9D53B7" w:rsidR="008A2DB5" w:rsidRPr="008A2DB5" w:rsidRDefault="00A5033A" w:rsidP="008A2DB5">
            <w:pPr>
              <w:outlineLvl w:val="0"/>
              <w:rPr>
                <w:rFonts w:ascii="Sansation" w:eastAsia="SimSun" w:hAnsi="Sansation" w:cs="Arial"/>
                <w:bCs/>
                <w:color w:val="706A64"/>
                <w:sz w:val="32"/>
                <w:szCs w:val="32"/>
                <w:lang w:eastAsia="fr-FR"/>
              </w:rPr>
            </w:pPr>
            <w:r>
              <w:rPr>
                <w:rFonts w:ascii="Sansation" w:eastAsia="SimSun" w:hAnsi="Sansation" w:cs="Arial"/>
                <w:bCs/>
                <w:color w:val="706A64"/>
                <w:sz w:val="32"/>
                <w:szCs w:val="32"/>
                <w:lang w:eastAsia="fr-FR"/>
              </w:rPr>
              <w:t>SNCF Immobilier</w:t>
            </w:r>
          </w:p>
          <w:p w14:paraId="29011C99" w14:textId="77777777" w:rsidR="008A2DB5" w:rsidRDefault="008A2DB5" w:rsidP="008A2DB5">
            <w:pPr>
              <w:outlineLvl w:val="1"/>
              <w:rPr>
                <w:rFonts w:ascii="Sansation" w:hAnsi="Sansation" w:cs="Arial"/>
                <w:color w:val="706A64"/>
              </w:rPr>
            </w:pPr>
          </w:p>
          <w:p w14:paraId="2AB2E317" w14:textId="77777777" w:rsidR="008A2DB5" w:rsidRPr="008A2DB5" w:rsidRDefault="008A2DB5" w:rsidP="008A2DB5">
            <w:pPr>
              <w:outlineLvl w:val="1"/>
              <w:rPr>
                <w:rFonts w:ascii="Sansation" w:hAnsi="Sansation" w:cs="Arial"/>
                <w:b/>
                <w:color w:val="706A64"/>
              </w:rPr>
            </w:pPr>
            <w:r w:rsidRPr="008A2DB5">
              <w:rPr>
                <w:rFonts w:ascii="Sansation" w:hAnsi="Sansation" w:cs="Arial"/>
                <w:b/>
                <w:color w:val="706A64"/>
              </w:rPr>
              <w:t>Parcours professionnel</w:t>
            </w:r>
          </w:p>
          <w:p w14:paraId="40673204" w14:textId="3785EDF7" w:rsidR="00A5033A" w:rsidRPr="00A5033A" w:rsidRDefault="009B7EE3" w:rsidP="00A5033A">
            <w:pPr>
              <w:outlineLvl w:val="1"/>
              <w:rPr>
                <w:rFonts w:ascii="Sansation" w:hAnsi="Sansation" w:cs="Arial"/>
                <w:color w:val="706A64"/>
              </w:rPr>
            </w:pPr>
            <w:r>
              <w:rPr>
                <w:rFonts w:ascii="Sansation" w:hAnsi="Sansation" w:cs="Arial"/>
                <w:color w:val="706A64"/>
              </w:rPr>
              <w:t xml:space="preserve">Groupe </w:t>
            </w:r>
            <w:r w:rsidR="00A5033A" w:rsidRPr="00A5033A">
              <w:rPr>
                <w:rFonts w:ascii="Sansation" w:hAnsi="Sansation" w:cs="Arial"/>
                <w:color w:val="706A64"/>
              </w:rPr>
              <w:t xml:space="preserve">SNCF – SNCF Immobilier </w:t>
            </w:r>
          </w:p>
          <w:p w14:paraId="51F68EE3" w14:textId="6B10B4F9" w:rsidR="00A5033A" w:rsidRPr="00A5033A" w:rsidRDefault="00A5033A" w:rsidP="00A5033A">
            <w:pPr>
              <w:ind w:left="708"/>
              <w:outlineLvl w:val="1"/>
              <w:rPr>
                <w:rFonts w:ascii="Sansation" w:hAnsi="Sansation" w:cs="Arial"/>
                <w:color w:val="706A64"/>
              </w:rPr>
            </w:pPr>
            <w:r>
              <w:rPr>
                <w:rFonts w:ascii="Sansation" w:hAnsi="Sansation" w:cs="Arial"/>
                <w:color w:val="706A64"/>
              </w:rPr>
              <w:t>Depuis 2019</w:t>
            </w:r>
            <w:r w:rsidR="009B7EE3">
              <w:rPr>
                <w:rFonts w:ascii="Sansation" w:hAnsi="Sansation" w:cs="Arial"/>
                <w:color w:val="706A64"/>
              </w:rPr>
              <w:t xml:space="preserve">      : </w:t>
            </w:r>
            <w:r w:rsidRPr="00A5033A">
              <w:rPr>
                <w:rFonts w:ascii="Sansation" w:hAnsi="Sansation" w:cs="Arial"/>
                <w:color w:val="706A64"/>
              </w:rPr>
              <w:t xml:space="preserve">Directeur du FM et de l’Environnement de Travail </w:t>
            </w:r>
          </w:p>
          <w:p w14:paraId="43B68755" w14:textId="6278A493" w:rsidR="00A5033A" w:rsidRPr="00A5033A" w:rsidRDefault="00A5033A" w:rsidP="00A5033A">
            <w:pPr>
              <w:ind w:left="708"/>
              <w:outlineLvl w:val="1"/>
              <w:rPr>
                <w:rFonts w:ascii="Sansation" w:hAnsi="Sansation" w:cs="Arial"/>
                <w:color w:val="706A64"/>
              </w:rPr>
            </w:pPr>
            <w:r w:rsidRPr="00A5033A">
              <w:rPr>
                <w:rFonts w:ascii="Sansation" w:hAnsi="Sansation" w:cs="Arial"/>
                <w:color w:val="706A64"/>
              </w:rPr>
              <w:t xml:space="preserve">De 2014 à 2019 : Directeur Gestion et Optimisation Immobilière </w:t>
            </w:r>
          </w:p>
          <w:p w14:paraId="2488E940" w14:textId="77777777" w:rsidR="00A5033A" w:rsidRPr="00A5033A" w:rsidRDefault="00A5033A" w:rsidP="00A5033A">
            <w:pPr>
              <w:outlineLvl w:val="1"/>
              <w:rPr>
                <w:rFonts w:ascii="Sansation" w:hAnsi="Sansation" w:cs="Arial"/>
                <w:color w:val="706A64"/>
              </w:rPr>
            </w:pPr>
            <w:r w:rsidRPr="00A5033A">
              <w:rPr>
                <w:rFonts w:ascii="Sansation" w:hAnsi="Sansation" w:cs="Arial"/>
                <w:color w:val="706A64"/>
              </w:rPr>
              <w:t>Groupe NEXITY – Pôle Services Immobiliers aux Entreprises</w:t>
            </w:r>
          </w:p>
          <w:p w14:paraId="3369033F" w14:textId="61A5FB63" w:rsidR="00A5033A" w:rsidRPr="00A5033A" w:rsidRDefault="00A5033A" w:rsidP="00A5033A">
            <w:pPr>
              <w:ind w:left="708"/>
              <w:outlineLvl w:val="1"/>
              <w:rPr>
                <w:rFonts w:ascii="Sansation" w:hAnsi="Sansation" w:cs="Arial"/>
                <w:color w:val="706A64"/>
              </w:rPr>
            </w:pPr>
            <w:r w:rsidRPr="00A5033A">
              <w:rPr>
                <w:rFonts w:ascii="Sansation" w:hAnsi="Sansation" w:cs="Arial"/>
                <w:color w:val="706A64"/>
              </w:rPr>
              <w:t xml:space="preserve">2014 – Directeur de Projets </w:t>
            </w:r>
            <w:proofErr w:type="spellStart"/>
            <w:r w:rsidRPr="00A5033A">
              <w:rPr>
                <w:rFonts w:ascii="Sansation" w:hAnsi="Sansation" w:cs="Arial"/>
                <w:color w:val="706A64"/>
              </w:rPr>
              <w:t>Corporate</w:t>
            </w:r>
            <w:proofErr w:type="spellEnd"/>
            <w:r w:rsidRPr="00A5033A">
              <w:rPr>
                <w:rFonts w:ascii="Sansation" w:hAnsi="Sansation" w:cs="Arial"/>
                <w:color w:val="706A64"/>
              </w:rPr>
              <w:t xml:space="preserve"> Solutions</w:t>
            </w:r>
          </w:p>
          <w:p w14:paraId="3472F18C" w14:textId="739EE519" w:rsidR="00A5033A" w:rsidRPr="00A5033A" w:rsidRDefault="00A5033A" w:rsidP="00A5033A">
            <w:pPr>
              <w:outlineLvl w:val="1"/>
              <w:rPr>
                <w:rFonts w:ascii="Sansation" w:hAnsi="Sansation" w:cs="Arial"/>
                <w:color w:val="706A64"/>
              </w:rPr>
            </w:pPr>
            <w:r>
              <w:rPr>
                <w:rFonts w:ascii="Sansation" w:hAnsi="Sansation" w:cs="Arial"/>
                <w:color w:val="706A64"/>
              </w:rPr>
              <w:t xml:space="preserve">Groupe </w:t>
            </w:r>
            <w:r w:rsidRPr="00A5033A">
              <w:rPr>
                <w:rFonts w:ascii="Sansation" w:hAnsi="Sansation" w:cs="Arial"/>
                <w:color w:val="706A64"/>
              </w:rPr>
              <w:t>RENAULT – Direction de l'Immobilier et des Services Généraux</w:t>
            </w:r>
          </w:p>
          <w:p w14:paraId="38A94873" w14:textId="4C65C7F8" w:rsidR="00A5033A" w:rsidRPr="00A5033A" w:rsidRDefault="00A5033A" w:rsidP="00A5033A">
            <w:pPr>
              <w:ind w:left="708"/>
              <w:outlineLvl w:val="1"/>
              <w:rPr>
                <w:rFonts w:ascii="Sansation" w:hAnsi="Sansation" w:cs="Arial"/>
                <w:color w:val="706A64"/>
              </w:rPr>
            </w:pPr>
            <w:r w:rsidRPr="00A5033A">
              <w:rPr>
                <w:rFonts w:ascii="Sansation" w:hAnsi="Sansation" w:cs="Arial"/>
                <w:color w:val="706A64"/>
              </w:rPr>
              <w:t xml:space="preserve">De 2010 à 2013 : Directeur de l'Immobilier et des </w:t>
            </w:r>
            <w:r w:rsidR="009B7EE3" w:rsidRPr="00A5033A">
              <w:rPr>
                <w:rFonts w:ascii="Sansation" w:hAnsi="Sansation" w:cs="Arial"/>
                <w:color w:val="706A64"/>
              </w:rPr>
              <w:t>Services Généraux</w:t>
            </w:r>
            <w:r w:rsidRPr="00A5033A">
              <w:rPr>
                <w:rFonts w:ascii="Sansation" w:hAnsi="Sansation" w:cs="Arial"/>
                <w:color w:val="706A64"/>
              </w:rPr>
              <w:t xml:space="preserve"> </w:t>
            </w:r>
            <w:r>
              <w:rPr>
                <w:rFonts w:ascii="Sansation" w:hAnsi="Sansation" w:cs="Arial"/>
                <w:color w:val="706A64"/>
              </w:rPr>
              <w:t xml:space="preserve">Groupe </w:t>
            </w:r>
          </w:p>
          <w:p w14:paraId="09719316" w14:textId="2CF350CD" w:rsidR="00A5033A" w:rsidRPr="00A5033A" w:rsidRDefault="00A5033A" w:rsidP="00A5033A">
            <w:pPr>
              <w:ind w:left="708"/>
              <w:outlineLvl w:val="1"/>
              <w:rPr>
                <w:rFonts w:ascii="Sansation" w:hAnsi="Sansation" w:cs="Arial"/>
                <w:color w:val="706A64"/>
              </w:rPr>
            </w:pPr>
            <w:r w:rsidRPr="00A5033A">
              <w:rPr>
                <w:rFonts w:ascii="Sansation" w:hAnsi="Sansation" w:cs="Arial"/>
                <w:color w:val="706A64"/>
              </w:rPr>
              <w:t xml:space="preserve">De 2007 à 2010 : Directeur de l'Immobilier et des </w:t>
            </w:r>
            <w:r w:rsidR="009B7EE3" w:rsidRPr="00A5033A">
              <w:rPr>
                <w:rFonts w:ascii="Sansation" w:hAnsi="Sansation" w:cs="Arial"/>
                <w:color w:val="706A64"/>
              </w:rPr>
              <w:t>Services Généraux</w:t>
            </w:r>
            <w:r w:rsidRPr="00A5033A">
              <w:rPr>
                <w:rFonts w:ascii="Sansation" w:hAnsi="Sansation" w:cs="Arial"/>
                <w:color w:val="706A64"/>
              </w:rPr>
              <w:t xml:space="preserve"> </w:t>
            </w:r>
            <w:r>
              <w:rPr>
                <w:rFonts w:ascii="Sansation" w:hAnsi="Sansation" w:cs="Arial"/>
                <w:color w:val="706A64"/>
              </w:rPr>
              <w:t>DACIA</w:t>
            </w:r>
          </w:p>
          <w:p w14:paraId="5EBAF36C" w14:textId="0FB1703B" w:rsidR="00A5033A" w:rsidRPr="00A5033A" w:rsidRDefault="00A5033A" w:rsidP="00A5033A">
            <w:pPr>
              <w:outlineLvl w:val="1"/>
              <w:rPr>
                <w:rFonts w:ascii="Sansation" w:hAnsi="Sansation" w:cs="Arial"/>
                <w:color w:val="706A64"/>
              </w:rPr>
            </w:pPr>
            <w:r>
              <w:rPr>
                <w:rFonts w:ascii="Sansation" w:hAnsi="Sansation" w:cs="Arial"/>
                <w:color w:val="706A64"/>
              </w:rPr>
              <w:tab/>
            </w:r>
            <w:r w:rsidRPr="00A5033A">
              <w:rPr>
                <w:rFonts w:ascii="Sansation" w:hAnsi="Sansation" w:cs="Arial"/>
                <w:color w:val="706A64"/>
              </w:rPr>
              <w:t xml:space="preserve">De 2005 à 2006 : Directeur des Projets Immobiliers à l'international </w:t>
            </w:r>
          </w:p>
          <w:p w14:paraId="451955B1" w14:textId="252B4387" w:rsidR="00A5033A" w:rsidRPr="00A5033A" w:rsidRDefault="00A5033A" w:rsidP="00A5033A">
            <w:pPr>
              <w:outlineLvl w:val="1"/>
              <w:rPr>
                <w:rFonts w:ascii="Sansation" w:hAnsi="Sansation" w:cs="Arial"/>
                <w:color w:val="706A64"/>
              </w:rPr>
            </w:pPr>
            <w:r>
              <w:rPr>
                <w:rFonts w:ascii="Sansation" w:hAnsi="Sansation" w:cs="Arial"/>
                <w:color w:val="706A64"/>
              </w:rPr>
              <w:tab/>
            </w:r>
            <w:r w:rsidRPr="00A5033A">
              <w:rPr>
                <w:rFonts w:ascii="Sansation" w:hAnsi="Sansation" w:cs="Arial"/>
                <w:color w:val="706A64"/>
              </w:rPr>
              <w:t>De 2002 à 2004 : Directeur financier des Filiales Immobilières</w:t>
            </w:r>
          </w:p>
          <w:p w14:paraId="736ABD11" w14:textId="07CA5F73" w:rsidR="008A2DB5" w:rsidRDefault="00A5033A" w:rsidP="00A5033A">
            <w:pPr>
              <w:outlineLvl w:val="1"/>
              <w:rPr>
                <w:rFonts w:ascii="Sansation" w:hAnsi="Sansation" w:cs="Arial"/>
                <w:color w:val="706A64"/>
              </w:rPr>
            </w:pPr>
            <w:r>
              <w:rPr>
                <w:rFonts w:ascii="Sansation" w:hAnsi="Sansation" w:cs="Arial"/>
                <w:color w:val="706A64"/>
              </w:rPr>
              <w:tab/>
            </w:r>
            <w:r w:rsidRPr="00A5033A">
              <w:rPr>
                <w:rFonts w:ascii="Sansation" w:hAnsi="Sansation" w:cs="Arial"/>
                <w:color w:val="706A64"/>
              </w:rPr>
              <w:t>De 1997 à 2001 : Contrôleur de Gestion des Filiales Immobilières</w:t>
            </w:r>
          </w:p>
          <w:p w14:paraId="5CE01081" w14:textId="7354CA58" w:rsidR="005A0EC5" w:rsidRPr="008A2DB5" w:rsidRDefault="005A0EC5" w:rsidP="008A2DB5">
            <w:pPr>
              <w:outlineLvl w:val="1"/>
              <w:rPr>
                <w:rFonts w:ascii="Sansation" w:hAnsi="Sansation" w:cs="Arial"/>
                <w:color w:val="706A64"/>
              </w:rPr>
            </w:pPr>
          </w:p>
        </w:tc>
      </w:tr>
      <w:tr w:rsidR="005A0EC5" w:rsidRPr="008A2DB5" w14:paraId="697B2A8D" w14:textId="77777777" w:rsidTr="001B4F43">
        <w:tc>
          <w:tcPr>
            <w:tcW w:w="9209" w:type="dxa"/>
            <w:gridSpan w:val="2"/>
          </w:tcPr>
          <w:p w14:paraId="7EABB3C0" w14:textId="6F1A1AD6" w:rsidR="005A0EC5" w:rsidRPr="005A0EC5" w:rsidRDefault="005A0EC5" w:rsidP="008A2DB5">
            <w:pPr>
              <w:outlineLvl w:val="0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  <w:r w:rsidRPr="005A0EC5"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>Ma vision du métier de Directeur immobilier</w:t>
            </w:r>
          </w:p>
          <w:p w14:paraId="722DFE21" w14:textId="32B43A0E" w:rsidR="005A0EC5" w:rsidRDefault="009B7EE3" w:rsidP="0037292A">
            <w:pPr>
              <w:outlineLvl w:val="0"/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eastAsia="fr-FR"/>
              </w:rPr>
            </w:pPr>
            <w:r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eastAsia="fr-FR"/>
              </w:rPr>
              <w:t>Etre celui qui, au sein de l’entreprise,  conçoit</w:t>
            </w:r>
            <w:r w:rsidR="00A5033A"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eastAsia="fr-FR"/>
              </w:rPr>
              <w:t xml:space="preserve">, </w:t>
            </w:r>
            <w:r w:rsidR="00A5033A" w:rsidRPr="00A5033A"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eastAsia="fr-FR"/>
              </w:rPr>
              <w:t>met en œuvre</w:t>
            </w:r>
            <w:r w:rsidR="00A5033A"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eastAsia="fr-FR"/>
              </w:rPr>
              <w:t xml:space="preserve"> et exploite </w:t>
            </w:r>
            <w:r w:rsidR="0037292A"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eastAsia="fr-FR"/>
              </w:rPr>
              <w:t>d</w:t>
            </w:r>
            <w:r w:rsidR="00A5033A"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eastAsia="fr-FR"/>
              </w:rPr>
              <w:t xml:space="preserve">es </w:t>
            </w:r>
            <w:r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eastAsia="fr-FR"/>
              </w:rPr>
              <w:t xml:space="preserve">espaces de travail </w:t>
            </w:r>
            <w:r w:rsidR="0037292A"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eastAsia="fr-FR"/>
              </w:rPr>
              <w:t>adaptés, évolutifs, sécurisés, servicés et performants</w:t>
            </w:r>
            <w:r w:rsidR="0037292A"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eastAsia="fr-FR"/>
              </w:rPr>
              <w:t xml:space="preserve"> pour le compte des </w:t>
            </w:r>
            <w:r w:rsidR="00A5033A"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eastAsia="fr-FR"/>
              </w:rPr>
              <w:t xml:space="preserve">activités industrielles commerciales et tertiaires </w:t>
            </w:r>
            <w:r w:rsidR="00A6749E"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eastAsia="fr-FR"/>
              </w:rPr>
              <w:t xml:space="preserve">dans le respect </w:t>
            </w:r>
            <w:r w:rsidR="0037292A"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eastAsia="fr-FR"/>
              </w:rPr>
              <w:t>des responsabilités sociétales de l’entreprise</w:t>
            </w:r>
          </w:p>
        </w:tc>
      </w:tr>
      <w:tr w:rsidR="008A2DB5" w:rsidRPr="008A2DB5" w14:paraId="1FDFD5CE" w14:textId="77777777" w:rsidTr="001B4F43">
        <w:trPr>
          <w:trHeight w:val="5783"/>
        </w:trPr>
        <w:tc>
          <w:tcPr>
            <w:tcW w:w="4390" w:type="dxa"/>
          </w:tcPr>
          <w:p w14:paraId="10A459CD" w14:textId="77777777" w:rsidR="005A0EC5" w:rsidRDefault="008A2DB5" w:rsidP="008A2DB5">
            <w:pPr>
              <w:outlineLvl w:val="1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  <w:r w:rsidRPr="008A2DB5"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 xml:space="preserve">Mon ambition pour l’ADI </w:t>
            </w:r>
          </w:p>
          <w:p w14:paraId="081DA663" w14:textId="51551D3B" w:rsidR="008A2DB5" w:rsidRDefault="005A0EC5" w:rsidP="008A2DB5">
            <w:pPr>
              <w:outlineLvl w:val="1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  <w:r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>M</w:t>
            </w:r>
            <w:r w:rsidR="008A2DB5" w:rsidRPr="008A2DB5"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>a vison du rôle que doit jouer l’AD</w:t>
            </w:r>
            <w:bookmarkStart w:id="0" w:name="_GoBack"/>
            <w:bookmarkEnd w:id="0"/>
            <w:r w:rsidR="008A2DB5" w:rsidRPr="008A2DB5"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>I</w:t>
            </w:r>
          </w:p>
          <w:p w14:paraId="7484EC1E" w14:textId="77777777" w:rsidR="008A2DB5" w:rsidRDefault="008A2DB5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</w:p>
          <w:p w14:paraId="7ED78C10" w14:textId="77777777" w:rsidR="0037292A" w:rsidRDefault="00A6749E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  <w:r>
              <w:rPr>
                <w:rFonts w:ascii="Sansation" w:hAnsi="Sansation" w:cs="Arial"/>
                <w:color w:val="706A64"/>
                <w:sz w:val="20"/>
                <w:lang w:eastAsia="zh-CN"/>
              </w:rPr>
              <w:t>L’ADI doit être</w:t>
            </w:r>
            <w:r w:rsidR="0037292A">
              <w:rPr>
                <w:rFonts w:ascii="Sansation" w:hAnsi="Sansation" w:cs="Arial"/>
                <w:color w:val="706A64"/>
                <w:sz w:val="20"/>
                <w:lang w:eastAsia="zh-CN"/>
              </w:rPr>
              <w:t> :</w:t>
            </w:r>
          </w:p>
          <w:p w14:paraId="19A61E27" w14:textId="77777777" w:rsidR="0037292A" w:rsidRDefault="00A6749E" w:rsidP="0037292A">
            <w:pPr>
              <w:pStyle w:val="Paragraphedeliste"/>
              <w:numPr>
                <w:ilvl w:val="0"/>
                <w:numId w:val="4"/>
              </w:num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  <w:r w:rsidRPr="0037292A">
              <w:rPr>
                <w:rFonts w:ascii="Sansation" w:hAnsi="Sansation" w:cs="Arial"/>
                <w:color w:val="706A64"/>
                <w:sz w:val="20"/>
                <w:lang w:eastAsia="zh-CN"/>
              </w:rPr>
              <w:t xml:space="preserve">la </w:t>
            </w:r>
            <w:r w:rsidR="0037292A" w:rsidRPr="0037292A">
              <w:rPr>
                <w:rFonts w:ascii="Sansation" w:hAnsi="Sansation" w:cs="Arial"/>
                <w:color w:val="706A64"/>
                <w:sz w:val="20"/>
                <w:lang w:eastAsia="zh-CN"/>
              </w:rPr>
              <w:t>vitrine de l’immobilier d’entreprise</w:t>
            </w:r>
          </w:p>
          <w:p w14:paraId="55F772E8" w14:textId="77777777" w:rsidR="0037292A" w:rsidRDefault="0037292A" w:rsidP="0037292A">
            <w:pPr>
              <w:pStyle w:val="Paragraphedeliste"/>
              <w:numPr>
                <w:ilvl w:val="0"/>
                <w:numId w:val="4"/>
              </w:num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  <w:r>
              <w:rPr>
                <w:rFonts w:ascii="Sansation" w:hAnsi="Sansation" w:cs="Arial"/>
                <w:color w:val="706A64"/>
                <w:sz w:val="20"/>
                <w:lang w:eastAsia="zh-CN"/>
              </w:rPr>
              <w:t xml:space="preserve">le porteur </w:t>
            </w:r>
            <w:r w:rsidRPr="0037292A">
              <w:rPr>
                <w:rFonts w:ascii="Sansation" w:hAnsi="Sansation" w:cs="Arial"/>
                <w:color w:val="706A64"/>
                <w:sz w:val="20"/>
                <w:lang w:eastAsia="zh-CN"/>
              </w:rPr>
              <w:t>de son évolution vers une intégration plus importante vers les services aux occupants</w:t>
            </w:r>
          </w:p>
          <w:p w14:paraId="6E082AA5" w14:textId="5FC4AFB7" w:rsidR="00A6749E" w:rsidRPr="0037292A" w:rsidRDefault="0037292A" w:rsidP="0037292A">
            <w:pPr>
              <w:pStyle w:val="Paragraphedeliste"/>
              <w:numPr>
                <w:ilvl w:val="0"/>
                <w:numId w:val="4"/>
              </w:num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  <w:r w:rsidRPr="0037292A">
              <w:rPr>
                <w:rFonts w:ascii="Sansation" w:hAnsi="Sansation" w:cs="Arial"/>
                <w:color w:val="706A64"/>
                <w:sz w:val="20"/>
                <w:lang w:eastAsia="zh-CN"/>
              </w:rPr>
              <w:t xml:space="preserve">un acteur d’influence auprès des fournisseurs, </w:t>
            </w:r>
            <w:r>
              <w:rPr>
                <w:rFonts w:ascii="Sansation" w:hAnsi="Sansation" w:cs="Arial"/>
                <w:color w:val="706A64"/>
                <w:sz w:val="20"/>
                <w:lang w:eastAsia="zh-CN"/>
              </w:rPr>
              <w:t xml:space="preserve">des dirigeants d’entreprise </w:t>
            </w:r>
            <w:r w:rsidRPr="0037292A">
              <w:rPr>
                <w:rFonts w:ascii="Sansation" w:hAnsi="Sansation" w:cs="Arial"/>
                <w:color w:val="706A64"/>
                <w:sz w:val="20"/>
                <w:lang w:eastAsia="zh-CN"/>
              </w:rPr>
              <w:t>des collectivités publiques et de l’Etat</w:t>
            </w:r>
            <w:r>
              <w:rPr>
                <w:rFonts w:ascii="Sansation" w:hAnsi="Sansation" w:cs="Arial"/>
                <w:color w:val="706A64"/>
                <w:sz w:val="20"/>
                <w:lang w:eastAsia="zh-CN"/>
              </w:rPr>
              <w:t xml:space="preserve"> afin de faire connaitre cette fonction et d’en défendre ses intérêts</w:t>
            </w:r>
            <w:r w:rsidRPr="0037292A">
              <w:rPr>
                <w:rFonts w:ascii="Sansation" w:hAnsi="Sansation" w:cs="Arial"/>
                <w:color w:val="706A64"/>
                <w:sz w:val="20"/>
                <w:lang w:eastAsia="zh-CN"/>
              </w:rPr>
              <w:t>.</w:t>
            </w:r>
            <w:r w:rsidR="009B7EE3" w:rsidRPr="0037292A">
              <w:rPr>
                <w:rFonts w:ascii="Sansation" w:hAnsi="Sansation" w:cs="Arial"/>
                <w:color w:val="706A64"/>
                <w:sz w:val="20"/>
                <w:lang w:eastAsia="zh-CN"/>
              </w:rPr>
              <w:t xml:space="preserve"> </w:t>
            </w:r>
          </w:p>
          <w:p w14:paraId="2A633808" w14:textId="35050842" w:rsidR="008A2DB5" w:rsidRPr="008A2DB5" w:rsidRDefault="008A2DB5" w:rsidP="008A2DB5">
            <w:pPr>
              <w:outlineLvl w:val="1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</w:p>
        </w:tc>
        <w:tc>
          <w:tcPr>
            <w:tcW w:w="4819" w:type="dxa"/>
          </w:tcPr>
          <w:p w14:paraId="3B694B92" w14:textId="77777777" w:rsidR="008A2DB5" w:rsidRPr="008A2DB5" w:rsidRDefault="008A2DB5" w:rsidP="008A2DB5">
            <w:pPr>
              <w:outlineLvl w:val="1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  <w:r w:rsidRPr="008A2DB5"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>Mon engagement actuel et à venir au sein de l’ADI.</w:t>
            </w:r>
          </w:p>
          <w:p w14:paraId="5184F083" w14:textId="77777777" w:rsidR="008A2DB5" w:rsidRPr="008A2DB5" w:rsidRDefault="008A2DB5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</w:p>
          <w:p w14:paraId="7F352733" w14:textId="77777777" w:rsidR="008A2DB5" w:rsidRPr="008A2DB5" w:rsidRDefault="008A2DB5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</w:p>
          <w:p w14:paraId="352DBBA6" w14:textId="2C3D0D96" w:rsidR="008A2DB5" w:rsidRDefault="00ED1A6C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  <w:r>
              <w:rPr>
                <w:rFonts w:ascii="Sansation" w:hAnsi="Sansation" w:cs="Arial"/>
                <w:color w:val="706A64"/>
                <w:sz w:val="20"/>
                <w:lang w:eastAsia="zh-CN"/>
              </w:rPr>
              <w:t>Pas  d’engagement actuel</w:t>
            </w:r>
          </w:p>
          <w:p w14:paraId="3D3EF8CD" w14:textId="77777777" w:rsidR="00ED1A6C" w:rsidRDefault="00ED1A6C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</w:p>
          <w:p w14:paraId="7B3F7544" w14:textId="77777777" w:rsidR="00ED1A6C" w:rsidRDefault="00ED1A6C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  <w:r>
              <w:rPr>
                <w:rFonts w:ascii="Sansation" w:hAnsi="Sansation" w:cs="Arial"/>
                <w:color w:val="706A64"/>
                <w:sz w:val="20"/>
                <w:lang w:eastAsia="zh-CN"/>
              </w:rPr>
              <w:t xml:space="preserve">Engagement à venir : </w:t>
            </w:r>
          </w:p>
          <w:p w14:paraId="4AA79CAA" w14:textId="717BDD30" w:rsidR="00ED1A6C" w:rsidRPr="00ED1A6C" w:rsidRDefault="00ED1A6C" w:rsidP="00ED1A6C">
            <w:pPr>
              <w:pStyle w:val="Paragraphedeliste"/>
              <w:numPr>
                <w:ilvl w:val="0"/>
                <w:numId w:val="3"/>
              </w:num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  <w:r w:rsidRPr="00ED1A6C">
              <w:rPr>
                <w:rFonts w:ascii="Sansation" w:hAnsi="Sansation" w:cs="Arial"/>
                <w:color w:val="706A64"/>
                <w:sz w:val="20"/>
                <w:lang w:eastAsia="zh-CN"/>
              </w:rPr>
              <w:t>Mettre mon expertise de 23 ans dans l’immobilier d’entreprise au service de l’ADI, de ses membres et de toute la filière immobilière</w:t>
            </w:r>
          </w:p>
          <w:p w14:paraId="6F897B7F" w14:textId="77777777" w:rsidR="00ED1A6C" w:rsidRDefault="00ED1A6C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</w:p>
          <w:p w14:paraId="0853AE20" w14:textId="7CD6A731" w:rsidR="00ED1A6C" w:rsidRPr="00ED1A6C" w:rsidRDefault="00ED1A6C" w:rsidP="00ED1A6C">
            <w:pPr>
              <w:pStyle w:val="Paragraphedeliste"/>
              <w:numPr>
                <w:ilvl w:val="0"/>
                <w:numId w:val="3"/>
              </w:num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  <w:r w:rsidRPr="00ED1A6C">
              <w:rPr>
                <w:rFonts w:ascii="Sansation" w:hAnsi="Sansation" w:cs="Arial"/>
                <w:color w:val="706A64"/>
                <w:sz w:val="20"/>
                <w:lang w:eastAsia="zh-CN"/>
              </w:rPr>
              <w:t>Animer les débats et y participer pour faire avancer :</w:t>
            </w:r>
          </w:p>
          <w:p w14:paraId="725B5BE4" w14:textId="1EDD6377" w:rsidR="00ED1A6C" w:rsidRDefault="00ED1A6C" w:rsidP="00ED1A6C">
            <w:pPr>
              <w:pStyle w:val="Paragraphedeliste"/>
              <w:numPr>
                <w:ilvl w:val="0"/>
                <w:numId w:val="1"/>
              </w:num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  <w:r>
              <w:rPr>
                <w:rFonts w:ascii="Sansation" w:hAnsi="Sansation" w:cs="Arial"/>
                <w:color w:val="706A64"/>
                <w:sz w:val="20"/>
                <w:lang w:eastAsia="zh-CN"/>
              </w:rPr>
              <w:t>La formation de ce métier tant vis-à-vis des étudiants que des salariés</w:t>
            </w:r>
          </w:p>
          <w:p w14:paraId="0830D05A" w14:textId="3547680C" w:rsidR="00ED1A6C" w:rsidRPr="00ED1A6C" w:rsidRDefault="00ED1A6C" w:rsidP="00ED1A6C">
            <w:pPr>
              <w:pStyle w:val="Paragraphedeliste"/>
              <w:numPr>
                <w:ilvl w:val="0"/>
                <w:numId w:val="1"/>
              </w:num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  <w:r>
              <w:rPr>
                <w:rFonts w:ascii="Sansation" w:hAnsi="Sansation" w:cs="Arial"/>
                <w:color w:val="706A64"/>
                <w:sz w:val="20"/>
                <w:lang w:eastAsia="zh-CN"/>
              </w:rPr>
              <w:t>La recherche théorique</w:t>
            </w:r>
          </w:p>
          <w:p w14:paraId="3684AD57" w14:textId="77777777" w:rsidR="008A2DB5" w:rsidRDefault="008A2DB5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</w:p>
          <w:p w14:paraId="1AFABAE0" w14:textId="43B8D608" w:rsidR="008A2DB5" w:rsidRPr="00ED1A6C" w:rsidRDefault="00ED1A6C" w:rsidP="008A2DB5">
            <w:pPr>
              <w:pStyle w:val="Paragraphedeliste"/>
              <w:numPr>
                <w:ilvl w:val="0"/>
                <w:numId w:val="3"/>
              </w:num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  <w:r w:rsidRPr="00ED1A6C">
              <w:rPr>
                <w:rFonts w:ascii="Sansation" w:hAnsi="Sansation" w:cs="Arial"/>
                <w:color w:val="706A64"/>
                <w:sz w:val="20"/>
                <w:lang w:eastAsia="zh-CN"/>
              </w:rPr>
              <w:t>Développer le rapprochement entre les métiers de la conception des espaces et ceux de l’exploitation de ces espaces afin de les rendre plus dynamiques, évolutifs et performants pour ceux qui y vivent et ceux qui les exploitent</w:t>
            </w:r>
          </w:p>
        </w:tc>
      </w:tr>
    </w:tbl>
    <w:p w14:paraId="6919FCAD" w14:textId="5142957C" w:rsidR="00AD64D0" w:rsidRDefault="00AD64D0"/>
    <w:sectPr w:rsidR="00AD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tion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05D8F"/>
    <w:multiLevelType w:val="hybridMultilevel"/>
    <w:tmpl w:val="FF9231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7504B"/>
    <w:multiLevelType w:val="hybridMultilevel"/>
    <w:tmpl w:val="0FA6D194"/>
    <w:lvl w:ilvl="0" w:tplc="D8DE3EC2">
      <w:start w:val="2014"/>
      <w:numFmt w:val="bullet"/>
      <w:lvlText w:val="-"/>
      <w:lvlJc w:val="left"/>
      <w:pPr>
        <w:ind w:left="1068" w:hanging="360"/>
      </w:pPr>
      <w:rPr>
        <w:rFonts w:ascii="Sansation" w:eastAsiaTheme="minorHAnsi" w:hAnsi="Sansation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5E00573"/>
    <w:multiLevelType w:val="hybridMultilevel"/>
    <w:tmpl w:val="73D09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F0A12"/>
    <w:multiLevelType w:val="hybridMultilevel"/>
    <w:tmpl w:val="B97E9FBC"/>
    <w:lvl w:ilvl="0" w:tplc="0CB0FB7E">
      <w:start w:val="2014"/>
      <w:numFmt w:val="bullet"/>
      <w:lvlText w:val="-"/>
      <w:lvlJc w:val="left"/>
      <w:pPr>
        <w:ind w:left="720" w:hanging="360"/>
      </w:pPr>
      <w:rPr>
        <w:rFonts w:ascii="Sansation" w:eastAsiaTheme="minorHAnsi" w:hAnsi="Sansation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B5"/>
    <w:rsid w:val="001B4F43"/>
    <w:rsid w:val="0037292A"/>
    <w:rsid w:val="005A0EC5"/>
    <w:rsid w:val="008A2DB5"/>
    <w:rsid w:val="009B7EE3"/>
    <w:rsid w:val="00A5033A"/>
    <w:rsid w:val="00A6749E"/>
    <w:rsid w:val="00A826FF"/>
    <w:rsid w:val="00AD64D0"/>
    <w:rsid w:val="00E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5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1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lrgapp</dc:creator>
  <cp:lastModifiedBy>GOUPIL DE BOUILLE Frederic (SNCF)</cp:lastModifiedBy>
  <cp:revision>5</cp:revision>
  <dcterms:created xsi:type="dcterms:W3CDTF">2020-09-16T18:45:00Z</dcterms:created>
  <dcterms:modified xsi:type="dcterms:W3CDTF">2020-09-23T10:17:00Z</dcterms:modified>
</cp:coreProperties>
</file>